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197" w:rsidRDefault="00B5634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in;margin-top:-1in;width:244pt;height:61pt;z-index:251658240;mso-wrap-edited:f" wrapcoords="10434 -1066 864 0 -66 266 -265 18400 2326 20000 5782 20266 5981 23466 6048 23466 7111 23466 7177 23466 7443 20266 14688 20000 21799 18133 21865 11466 22397 7466 22397 6400 22131 4533 21799 3200 21799 -533 20669 -800 10899 -1066 10434 -1066" fillcolor="#eeece1" strokecolor="#1f497d" strokeweight="1.25pt">
            <v:shadow on="t" color="#d8d8d8" offset=",1pt" offset2=",-2pt"/>
            <v:textpath style="font-family:&quot;Chalkboard&quot;;font-size:48pt;font-weight:bold;v-text-kern:t" trim="t" fitpath="t" string="Map it Out"/>
            <w10:wrap type="tight"/>
          </v:shape>
        </w:pict>
      </w:r>
    </w:p>
    <w:p w:rsidR="00D92197" w:rsidRDefault="00D92197"/>
    <w:tbl>
      <w:tblPr>
        <w:tblStyle w:val="TableGrid"/>
        <w:tblpPr w:leftFromText="180" w:rightFromText="180" w:vertAnchor="page" w:horzAnchor="page" w:tblpX="1549" w:tblpY="2881"/>
        <w:tblW w:w="0" w:type="auto"/>
        <w:tblLook w:val="00BF"/>
      </w:tblPr>
      <w:tblGrid>
        <w:gridCol w:w="2564"/>
        <w:gridCol w:w="1261"/>
        <w:gridCol w:w="1612"/>
        <w:gridCol w:w="2075"/>
        <w:gridCol w:w="1694"/>
        <w:gridCol w:w="2010"/>
        <w:gridCol w:w="1960"/>
      </w:tblGrid>
      <w:tr w:rsidR="00F82477" w:rsidRPr="00F82477">
        <w:tc>
          <w:tcPr>
            <w:tcW w:w="1852" w:type="dxa"/>
            <w:tcBorders>
              <w:top w:val="single" w:sz="4" w:space="0" w:color="auto"/>
              <w:left w:val="single" w:sz="4" w:space="0" w:color="auto"/>
              <w:bottom w:val="single" w:sz="4" w:space="0" w:color="auto"/>
              <w:right w:val="single" w:sz="4" w:space="0" w:color="auto"/>
            </w:tcBorders>
            <w:shd w:val="pct15" w:color="auto" w:fill="C0C0C0"/>
          </w:tcPr>
          <w:p w:rsidR="00F82477" w:rsidRPr="00F82477" w:rsidRDefault="00F82477" w:rsidP="00F82477">
            <w:pPr>
              <w:jc w:val="center"/>
              <w:rPr>
                <w:rFonts w:ascii="Chalkboard" w:hAnsi="Chalkboard"/>
                <w:sz w:val="40"/>
              </w:rPr>
            </w:pPr>
            <w:r>
              <w:rPr>
                <w:rFonts w:ascii="Chalkboard" w:hAnsi="Chalkboard"/>
                <w:sz w:val="40"/>
              </w:rPr>
              <w:t>Information</w:t>
            </w:r>
          </w:p>
        </w:tc>
        <w:tc>
          <w:tcPr>
            <w:tcW w:w="1848" w:type="dxa"/>
            <w:tcBorders>
              <w:top w:val="single" w:sz="4" w:space="0" w:color="auto"/>
              <w:left w:val="single" w:sz="4" w:space="0" w:color="auto"/>
              <w:bottom w:val="single" w:sz="4" w:space="0" w:color="auto"/>
              <w:right w:val="single" w:sz="4" w:space="0" w:color="auto"/>
            </w:tcBorders>
            <w:shd w:val="pct15" w:color="auto" w:fill="C0C0C0"/>
          </w:tcPr>
          <w:p w:rsidR="00F82477" w:rsidRPr="00F82477" w:rsidRDefault="00F82477" w:rsidP="00F82477">
            <w:pPr>
              <w:jc w:val="center"/>
              <w:rPr>
                <w:sz w:val="40"/>
              </w:rPr>
            </w:pPr>
            <w:r>
              <w:rPr>
                <w:sz w:val="40"/>
              </w:rPr>
              <w:t>July</w:t>
            </w:r>
          </w:p>
        </w:tc>
        <w:tc>
          <w:tcPr>
            <w:tcW w:w="1911" w:type="dxa"/>
            <w:tcBorders>
              <w:top w:val="single" w:sz="4" w:space="0" w:color="auto"/>
              <w:left w:val="single" w:sz="4" w:space="0" w:color="auto"/>
              <w:bottom w:val="single" w:sz="4" w:space="0" w:color="auto"/>
              <w:right w:val="single" w:sz="4" w:space="0" w:color="auto"/>
            </w:tcBorders>
            <w:shd w:val="pct15" w:color="auto" w:fill="C0C0C0"/>
          </w:tcPr>
          <w:p w:rsidR="00F82477" w:rsidRPr="00F82477" w:rsidRDefault="00F82477" w:rsidP="00F82477">
            <w:pPr>
              <w:jc w:val="center"/>
              <w:rPr>
                <w:sz w:val="40"/>
              </w:rPr>
            </w:pPr>
            <w:r>
              <w:rPr>
                <w:sz w:val="40"/>
              </w:rPr>
              <w:t>August</w:t>
            </w:r>
          </w:p>
        </w:tc>
        <w:tc>
          <w:tcPr>
            <w:tcW w:w="1927" w:type="dxa"/>
            <w:tcBorders>
              <w:top w:val="single" w:sz="4" w:space="0" w:color="auto"/>
              <w:left w:val="single" w:sz="4" w:space="0" w:color="auto"/>
              <w:bottom w:val="single" w:sz="4" w:space="0" w:color="auto"/>
              <w:right w:val="single" w:sz="4" w:space="0" w:color="auto"/>
            </w:tcBorders>
            <w:shd w:val="pct15" w:color="auto" w:fill="C0C0C0"/>
          </w:tcPr>
          <w:p w:rsidR="00F82477" w:rsidRPr="00F82477" w:rsidRDefault="00F82477" w:rsidP="00F82477">
            <w:pPr>
              <w:jc w:val="center"/>
              <w:rPr>
                <w:sz w:val="40"/>
              </w:rPr>
            </w:pPr>
            <w:r>
              <w:rPr>
                <w:sz w:val="40"/>
              </w:rPr>
              <w:t>September</w:t>
            </w:r>
          </w:p>
        </w:tc>
        <w:tc>
          <w:tcPr>
            <w:tcW w:w="1862" w:type="dxa"/>
            <w:tcBorders>
              <w:top w:val="single" w:sz="4" w:space="0" w:color="auto"/>
              <w:left w:val="single" w:sz="4" w:space="0" w:color="auto"/>
              <w:bottom w:val="single" w:sz="4" w:space="0" w:color="auto"/>
              <w:right w:val="single" w:sz="4" w:space="0" w:color="auto"/>
            </w:tcBorders>
            <w:shd w:val="pct15" w:color="auto" w:fill="C0C0C0"/>
          </w:tcPr>
          <w:p w:rsidR="00F82477" w:rsidRPr="00F82477" w:rsidRDefault="00F82477" w:rsidP="00F82477">
            <w:pPr>
              <w:jc w:val="center"/>
              <w:rPr>
                <w:sz w:val="40"/>
              </w:rPr>
            </w:pPr>
            <w:r>
              <w:rPr>
                <w:sz w:val="40"/>
              </w:rPr>
              <w:t>October</w:t>
            </w:r>
          </w:p>
        </w:tc>
        <w:tc>
          <w:tcPr>
            <w:tcW w:w="1905" w:type="dxa"/>
            <w:tcBorders>
              <w:top w:val="single" w:sz="4" w:space="0" w:color="auto"/>
              <w:left w:val="single" w:sz="4" w:space="0" w:color="auto"/>
              <w:bottom w:val="single" w:sz="4" w:space="0" w:color="auto"/>
              <w:right w:val="single" w:sz="4" w:space="0" w:color="auto"/>
            </w:tcBorders>
            <w:shd w:val="pct15" w:color="auto" w:fill="C0C0C0"/>
          </w:tcPr>
          <w:p w:rsidR="00F82477" w:rsidRPr="00F82477" w:rsidRDefault="00F82477" w:rsidP="00F82477">
            <w:pPr>
              <w:jc w:val="center"/>
              <w:rPr>
                <w:sz w:val="40"/>
              </w:rPr>
            </w:pPr>
            <w:r>
              <w:rPr>
                <w:sz w:val="40"/>
              </w:rPr>
              <w:t>November</w:t>
            </w:r>
          </w:p>
        </w:tc>
        <w:tc>
          <w:tcPr>
            <w:tcW w:w="1871" w:type="dxa"/>
            <w:tcBorders>
              <w:top w:val="single" w:sz="4" w:space="0" w:color="auto"/>
              <w:left w:val="single" w:sz="4" w:space="0" w:color="auto"/>
              <w:bottom w:val="single" w:sz="4" w:space="0" w:color="auto"/>
              <w:right w:val="single" w:sz="4" w:space="0" w:color="auto"/>
            </w:tcBorders>
            <w:shd w:val="pct15" w:color="auto" w:fill="C0C0C0"/>
          </w:tcPr>
          <w:p w:rsidR="00F82477" w:rsidRPr="00F82477" w:rsidRDefault="00F82477" w:rsidP="00F82477">
            <w:pPr>
              <w:jc w:val="center"/>
              <w:rPr>
                <w:sz w:val="40"/>
              </w:rPr>
            </w:pPr>
            <w:r>
              <w:rPr>
                <w:sz w:val="40"/>
              </w:rPr>
              <w:t>December</w:t>
            </w:r>
          </w:p>
        </w:tc>
      </w:tr>
      <w:tr w:rsidR="00F82477" w:rsidRPr="000530C6">
        <w:tc>
          <w:tcPr>
            <w:tcW w:w="1852" w:type="dxa"/>
            <w:tcBorders>
              <w:top w:val="single" w:sz="4" w:space="0" w:color="auto"/>
            </w:tcBorders>
          </w:tcPr>
          <w:p w:rsidR="00F82477" w:rsidRPr="000530C6" w:rsidRDefault="00F82477" w:rsidP="000530C6">
            <w:pPr>
              <w:rPr>
                <w:sz w:val="32"/>
              </w:rPr>
            </w:pPr>
          </w:p>
        </w:tc>
        <w:tc>
          <w:tcPr>
            <w:tcW w:w="1848" w:type="dxa"/>
            <w:tcBorders>
              <w:top w:val="single" w:sz="4" w:space="0" w:color="auto"/>
            </w:tcBorders>
          </w:tcPr>
          <w:p w:rsidR="00F82477" w:rsidRPr="000530C6" w:rsidRDefault="00F82477" w:rsidP="000530C6">
            <w:pPr>
              <w:rPr>
                <w:sz w:val="32"/>
              </w:rPr>
            </w:pPr>
          </w:p>
        </w:tc>
        <w:tc>
          <w:tcPr>
            <w:tcW w:w="1911" w:type="dxa"/>
            <w:tcBorders>
              <w:top w:val="single" w:sz="4" w:space="0" w:color="auto"/>
            </w:tcBorders>
          </w:tcPr>
          <w:p w:rsidR="00F82477" w:rsidRPr="000530C6" w:rsidRDefault="00F82477" w:rsidP="000530C6">
            <w:pPr>
              <w:rPr>
                <w:sz w:val="32"/>
              </w:rPr>
            </w:pPr>
          </w:p>
        </w:tc>
        <w:tc>
          <w:tcPr>
            <w:tcW w:w="1927" w:type="dxa"/>
            <w:tcBorders>
              <w:top w:val="single" w:sz="4" w:space="0" w:color="auto"/>
            </w:tcBorders>
          </w:tcPr>
          <w:p w:rsidR="00F82477" w:rsidRPr="000530C6" w:rsidRDefault="00F82477" w:rsidP="000530C6">
            <w:pPr>
              <w:rPr>
                <w:sz w:val="32"/>
              </w:rPr>
            </w:pPr>
          </w:p>
        </w:tc>
        <w:tc>
          <w:tcPr>
            <w:tcW w:w="1862" w:type="dxa"/>
            <w:tcBorders>
              <w:top w:val="single" w:sz="4" w:space="0" w:color="auto"/>
            </w:tcBorders>
          </w:tcPr>
          <w:p w:rsidR="00F82477" w:rsidRPr="000530C6" w:rsidRDefault="00F82477" w:rsidP="000530C6">
            <w:pPr>
              <w:rPr>
                <w:sz w:val="32"/>
              </w:rPr>
            </w:pPr>
          </w:p>
        </w:tc>
        <w:tc>
          <w:tcPr>
            <w:tcW w:w="1905" w:type="dxa"/>
            <w:tcBorders>
              <w:top w:val="single" w:sz="4" w:space="0" w:color="auto"/>
            </w:tcBorders>
          </w:tcPr>
          <w:p w:rsidR="00F82477" w:rsidRPr="000530C6" w:rsidRDefault="00F82477" w:rsidP="000530C6">
            <w:pPr>
              <w:rPr>
                <w:sz w:val="32"/>
              </w:rPr>
            </w:pPr>
          </w:p>
        </w:tc>
        <w:tc>
          <w:tcPr>
            <w:tcW w:w="1871" w:type="dxa"/>
            <w:tcBorders>
              <w:top w:val="single" w:sz="4" w:space="0" w:color="auto"/>
            </w:tcBorders>
          </w:tcPr>
          <w:p w:rsidR="00F82477" w:rsidRPr="000530C6" w:rsidRDefault="00F82477" w:rsidP="000530C6">
            <w:pPr>
              <w:rPr>
                <w:sz w:val="32"/>
              </w:rPr>
            </w:pPr>
          </w:p>
        </w:tc>
      </w:tr>
      <w:tr w:rsidR="00F82477" w:rsidRPr="000530C6">
        <w:tc>
          <w:tcPr>
            <w:tcW w:w="1852" w:type="dxa"/>
          </w:tcPr>
          <w:p w:rsidR="00F82477" w:rsidRPr="000530C6" w:rsidRDefault="00F82477" w:rsidP="000530C6">
            <w:pPr>
              <w:rPr>
                <w:sz w:val="32"/>
              </w:rPr>
            </w:pPr>
          </w:p>
        </w:tc>
        <w:tc>
          <w:tcPr>
            <w:tcW w:w="1848" w:type="dxa"/>
          </w:tcPr>
          <w:p w:rsidR="00F82477" w:rsidRPr="000530C6" w:rsidRDefault="00F82477" w:rsidP="000530C6">
            <w:pPr>
              <w:rPr>
                <w:sz w:val="32"/>
              </w:rPr>
            </w:pPr>
          </w:p>
        </w:tc>
        <w:tc>
          <w:tcPr>
            <w:tcW w:w="1911" w:type="dxa"/>
          </w:tcPr>
          <w:p w:rsidR="00F82477" w:rsidRPr="000530C6" w:rsidRDefault="00F82477" w:rsidP="000530C6">
            <w:pPr>
              <w:rPr>
                <w:sz w:val="32"/>
              </w:rPr>
            </w:pPr>
          </w:p>
        </w:tc>
        <w:tc>
          <w:tcPr>
            <w:tcW w:w="1927" w:type="dxa"/>
          </w:tcPr>
          <w:p w:rsidR="00F82477" w:rsidRPr="000530C6" w:rsidRDefault="00F82477" w:rsidP="000530C6">
            <w:pPr>
              <w:rPr>
                <w:sz w:val="32"/>
              </w:rPr>
            </w:pPr>
          </w:p>
        </w:tc>
        <w:tc>
          <w:tcPr>
            <w:tcW w:w="1862" w:type="dxa"/>
          </w:tcPr>
          <w:p w:rsidR="00F82477" w:rsidRPr="000530C6" w:rsidRDefault="00F82477" w:rsidP="000530C6">
            <w:pPr>
              <w:rPr>
                <w:sz w:val="32"/>
              </w:rPr>
            </w:pPr>
          </w:p>
        </w:tc>
        <w:tc>
          <w:tcPr>
            <w:tcW w:w="1905" w:type="dxa"/>
          </w:tcPr>
          <w:p w:rsidR="00F82477" w:rsidRPr="000530C6" w:rsidRDefault="00F82477" w:rsidP="000530C6">
            <w:pPr>
              <w:rPr>
                <w:sz w:val="32"/>
              </w:rPr>
            </w:pPr>
          </w:p>
        </w:tc>
        <w:tc>
          <w:tcPr>
            <w:tcW w:w="1871" w:type="dxa"/>
          </w:tcPr>
          <w:p w:rsidR="00F82477" w:rsidRPr="000530C6" w:rsidRDefault="00F82477" w:rsidP="000530C6">
            <w:pPr>
              <w:rPr>
                <w:sz w:val="32"/>
              </w:rPr>
            </w:pPr>
          </w:p>
        </w:tc>
      </w:tr>
      <w:tr w:rsidR="00F82477" w:rsidRPr="000530C6">
        <w:tc>
          <w:tcPr>
            <w:tcW w:w="1852" w:type="dxa"/>
          </w:tcPr>
          <w:p w:rsidR="00F82477" w:rsidRPr="000530C6" w:rsidRDefault="00F82477" w:rsidP="000530C6">
            <w:pPr>
              <w:rPr>
                <w:sz w:val="32"/>
              </w:rPr>
            </w:pPr>
          </w:p>
        </w:tc>
        <w:tc>
          <w:tcPr>
            <w:tcW w:w="1848" w:type="dxa"/>
          </w:tcPr>
          <w:p w:rsidR="00F82477" w:rsidRPr="000530C6" w:rsidRDefault="00F82477" w:rsidP="000530C6">
            <w:pPr>
              <w:rPr>
                <w:sz w:val="32"/>
              </w:rPr>
            </w:pPr>
          </w:p>
        </w:tc>
        <w:tc>
          <w:tcPr>
            <w:tcW w:w="1911" w:type="dxa"/>
          </w:tcPr>
          <w:p w:rsidR="00F82477" w:rsidRPr="000530C6" w:rsidRDefault="00F82477" w:rsidP="000530C6">
            <w:pPr>
              <w:rPr>
                <w:sz w:val="32"/>
              </w:rPr>
            </w:pPr>
          </w:p>
        </w:tc>
        <w:tc>
          <w:tcPr>
            <w:tcW w:w="1927" w:type="dxa"/>
          </w:tcPr>
          <w:p w:rsidR="00F82477" w:rsidRPr="000530C6" w:rsidRDefault="00F82477" w:rsidP="000530C6">
            <w:pPr>
              <w:rPr>
                <w:sz w:val="32"/>
              </w:rPr>
            </w:pPr>
          </w:p>
        </w:tc>
        <w:tc>
          <w:tcPr>
            <w:tcW w:w="1862" w:type="dxa"/>
          </w:tcPr>
          <w:p w:rsidR="00F82477" w:rsidRPr="000530C6" w:rsidRDefault="00F82477" w:rsidP="000530C6">
            <w:pPr>
              <w:rPr>
                <w:sz w:val="32"/>
              </w:rPr>
            </w:pPr>
          </w:p>
        </w:tc>
        <w:tc>
          <w:tcPr>
            <w:tcW w:w="1905" w:type="dxa"/>
          </w:tcPr>
          <w:p w:rsidR="00F82477" w:rsidRPr="000530C6" w:rsidRDefault="00F82477" w:rsidP="000530C6">
            <w:pPr>
              <w:rPr>
                <w:sz w:val="32"/>
              </w:rPr>
            </w:pPr>
          </w:p>
        </w:tc>
        <w:tc>
          <w:tcPr>
            <w:tcW w:w="1871" w:type="dxa"/>
          </w:tcPr>
          <w:p w:rsidR="00F82477" w:rsidRPr="000530C6" w:rsidRDefault="00F82477" w:rsidP="000530C6">
            <w:pPr>
              <w:rPr>
                <w:sz w:val="32"/>
              </w:rPr>
            </w:pPr>
          </w:p>
        </w:tc>
      </w:tr>
      <w:tr w:rsidR="00F82477" w:rsidRPr="000530C6">
        <w:tc>
          <w:tcPr>
            <w:tcW w:w="1852" w:type="dxa"/>
          </w:tcPr>
          <w:p w:rsidR="00F82477" w:rsidRPr="000530C6" w:rsidRDefault="00F82477" w:rsidP="000530C6">
            <w:pPr>
              <w:rPr>
                <w:sz w:val="32"/>
              </w:rPr>
            </w:pPr>
          </w:p>
        </w:tc>
        <w:tc>
          <w:tcPr>
            <w:tcW w:w="1848" w:type="dxa"/>
          </w:tcPr>
          <w:p w:rsidR="00F82477" w:rsidRPr="000530C6" w:rsidRDefault="00F82477" w:rsidP="000530C6">
            <w:pPr>
              <w:rPr>
                <w:sz w:val="32"/>
              </w:rPr>
            </w:pPr>
          </w:p>
        </w:tc>
        <w:tc>
          <w:tcPr>
            <w:tcW w:w="1911" w:type="dxa"/>
          </w:tcPr>
          <w:p w:rsidR="00F82477" w:rsidRPr="000530C6" w:rsidRDefault="00F82477" w:rsidP="000530C6">
            <w:pPr>
              <w:rPr>
                <w:sz w:val="32"/>
              </w:rPr>
            </w:pPr>
          </w:p>
        </w:tc>
        <w:tc>
          <w:tcPr>
            <w:tcW w:w="1927" w:type="dxa"/>
          </w:tcPr>
          <w:p w:rsidR="00F82477" w:rsidRPr="000530C6" w:rsidRDefault="00F82477" w:rsidP="000530C6">
            <w:pPr>
              <w:rPr>
                <w:sz w:val="32"/>
              </w:rPr>
            </w:pPr>
          </w:p>
        </w:tc>
        <w:tc>
          <w:tcPr>
            <w:tcW w:w="1862" w:type="dxa"/>
          </w:tcPr>
          <w:p w:rsidR="00F82477" w:rsidRPr="000530C6" w:rsidRDefault="00F82477" w:rsidP="000530C6">
            <w:pPr>
              <w:rPr>
                <w:sz w:val="32"/>
              </w:rPr>
            </w:pPr>
          </w:p>
        </w:tc>
        <w:tc>
          <w:tcPr>
            <w:tcW w:w="1905" w:type="dxa"/>
          </w:tcPr>
          <w:p w:rsidR="00F82477" w:rsidRPr="000530C6" w:rsidRDefault="00F82477" w:rsidP="000530C6">
            <w:pPr>
              <w:rPr>
                <w:sz w:val="32"/>
              </w:rPr>
            </w:pPr>
          </w:p>
        </w:tc>
        <w:tc>
          <w:tcPr>
            <w:tcW w:w="1871" w:type="dxa"/>
          </w:tcPr>
          <w:p w:rsidR="00F82477" w:rsidRPr="000530C6" w:rsidRDefault="00F82477" w:rsidP="000530C6">
            <w:pPr>
              <w:rPr>
                <w:sz w:val="32"/>
              </w:rPr>
            </w:pPr>
          </w:p>
        </w:tc>
      </w:tr>
      <w:tr w:rsidR="00F82477" w:rsidRPr="000530C6">
        <w:tc>
          <w:tcPr>
            <w:tcW w:w="1852" w:type="dxa"/>
          </w:tcPr>
          <w:p w:rsidR="00F82477" w:rsidRPr="000530C6" w:rsidRDefault="00F82477" w:rsidP="000530C6">
            <w:pPr>
              <w:rPr>
                <w:sz w:val="32"/>
              </w:rPr>
            </w:pPr>
          </w:p>
        </w:tc>
        <w:tc>
          <w:tcPr>
            <w:tcW w:w="1848" w:type="dxa"/>
          </w:tcPr>
          <w:p w:rsidR="00F82477" w:rsidRPr="000530C6" w:rsidRDefault="00F82477" w:rsidP="000530C6">
            <w:pPr>
              <w:rPr>
                <w:sz w:val="32"/>
              </w:rPr>
            </w:pPr>
          </w:p>
        </w:tc>
        <w:tc>
          <w:tcPr>
            <w:tcW w:w="1911" w:type="dxa"/>
          </w:tcPr>
          <w:p w:rsidR="00F82477" w:rsidRPr="000530C6" w:rsidRDefault="00F82477" w:rsidP="000530C6">
            <w:pPr>
              <w:rPr>
                <w:sz w:val="32"/>
              </w:rPr>
            </w:pPr>
          </w:p>
        </w:tc>
        <w:tc>
          <w:tcPr>
            <w:tcW w:w="1927" w:type="dxa"/>
          </w:tcPr>
          <w:p w:rsidR="00F82477" w:rsidRPr="000530C6" w:rsidRDefault="00F82477" w:rsidP="000530C6">
            <w:pPr>
              <w:rPr>
                <w:sz w:val="32"/>
              </w:rPr>
            </w:pPr>
          </w:p>
        </w:tc>
        <w:tc>
          <w:tcPr>
            <w:tcW w:w="1862" w:type="dxa"/>
          </w:tcPr>
          <w:p w:rsidR="00F82477" w:rsidRPr="000530C6" w:rsidRDefault="00F82477" w:rsidP="000530C6">
            <w:pPr>
              <w:rPr>
                <w:sz w:val="32"/>
              </w:rPr>
            </w:pPr>
          </w:p>
        </w:tc>
        <w:tc>
          <w:tcPr>
            <w:tcW w:w="1905" w:type="dxa"/>
          </w:tcPr>
          <w:p w:rsidR="00F82477" w:rsidRPr="000530C6" w:rsidRDefault="00F82477" w:rsidP="000530C6">
            <w:pPr>
              <w:rPr>
                <w:sz w:val="32"/>
              </w:rPr>
            </w:pPr>
          </w:p>
        </w:tc>
        <w:tc>
          <w:tcPr>
            <w:tcW w:w="1871" w:type="dxa"/>
          </w:tcPr>
          <w:p w:rsidR="00F82477" w:rsidRPr="000530C6" w:rsidRDefault="00F82477" w:rsidP="000530C6">
            <w:pPr>
              <w:rPr>
                <w:sz w:val="32"/>
              </w:rPr>
            </w:pPr>
          </w:p>
        </w:tc>
      </w:tr>
      <w:tr w:rsidR="00F82477" w:rsidRPr="000530C6">
        <w:tc>
          <w:tcPr>
            <w:tcW w:w="1852" w:type="dxa"/>
          </w:tcPr>
          <w:p w:rsidR="00F82477" w:rsidRPr="000530C6" w:rsidRDefault="00F82477" w:rsidP="000530C6">
            <w:pPr>
              <w:rPr>
                <w:sz w:val="32"/>
              </w:rPr>
            </w:pPr>
          </w:p>
        </w:tc>
        <w:tc>
          <w:tcPr>
            <w:tcW w:w="1848" w:type="dxa"/>
          </w:tcPr>
          <w:p w:rsidR="00F82477" w:rsidRPr="000530C6" w:rsidRDefault="00F82477" w:rsidP="000530C6">
            <w:pPr>
              <w:rPr>
                <w:sz w:val="32"/>
              </w:rPr>
            </w:pPr>
          </w:p>
        </w:tc>
        <w:tc>
          <w:tcPr>
            <w:tcW w:w="1911" w:type="dxa"/>
          </w:tcPr>
          <w:p w:rsidR="00F82477" w:rsidRPr="000530C6" w:rsidRDefault="00F82477" w:rsidP="000530C6">
            <w:pPr>
              <w:rPr>
                <w:sz w:val="32"/>
              </w:rPr>
            </w:pPr>
          </w:p>
        </w:tc>
        <w:tc>
          <w:tcPr>
            <w:tcW w:w="1927" w:type="dxa"/>
          </w:tcPr>
          <w:p w:rsidR="00F82477" w:rsidRPr="000530C6" w:rsidRDefault="00F82477" w:rsidP="000530C6">
            <w:pPr>
              <w:rPr>
                <w:sz w:val="32"/>
              </w:rPr>
            </w:pPr>
          </w:p>
        </w:tc>
        <w:tc>
          <w:tcPr>
            <w:tcW w:w="1862" w:type="dxa"/>
          </w:tcPr>
          <w:p w:rsidR="00F82477" w:rsidRPr="000530C6" w:rsidRDefault="00F82477" w:rsidP="000530C6">
            <w:pPr>
              <w:rPr>
                <w:sz w:val="32"/>
              </w:rPr>
            </w:pPr>
          </w:p>
        </w:tc>
        <w:tc>
          <w:tcPr>
            <w:tcW w:w="1905" w:type="dxa"/>
          </w:tcPr>
          <w:p w:rsidR="00F82477" w:rsidRPr="000530C6" w:rsidRDefault="00F82477" w:rsidP="000530C6">
            <w:pPr>
              <w:rPr>
                <w:sz w:val="32"/>
              </w:rPr>
            </w:pPr>
          </w:p>
        </w:tc>
        <w:tc>
          <w:tcPr>
            <w:tcW w:w="1871" w:type="dxa"/>
          </w:tcPr>
          <w:p w:rsidR="00F82477" w:rsidRPr="000530C6" w:rsidRDefault="00F82477" w:rsidP="000530C6">
            <w:pPr>
              <w:rPr>
                <w:sz w:val="32"/>
              </w:rPr>
            </w:pPr>
          </w:p>
        </w:tc>
      </w:tr>
      <w:tr w:rsidR="00F82477" w:rsidRPr="000530C6">
        <w:tc>
          <w:tcPr>
            <w:tcW w:w="1852" w:type="dxa"/>
          </w:tcPr>
          <w:p w:rsidR="00F82477" w:rsidRPr="000530C6" w:rsidRDefault="00F82477" w:rsidP="000530C6">
            <w:pPr>
              <w:rPr>
                <w:sz w:val="32"/>
              </w:rPr>
            </w:pPr>
          </w:p>
        </w:tc>
        <w:tc>
          <w:tcPr>
            <w:tcW w:w="1848" w:type="dxa"/>
          </w:tcPr>
          <w:p w:rsidR="00F82477" w:rsidRPr="000530C6" w:rsidRDefault="00F82477" w:rsidP="000530C6">
            <w:pPr>
              <w:rPr>
                <w:sz w:val="32"/>
              </w:rPr>
            </w:pPr>
          </w:p>
        </w:tc>
        <w:tc>
          <w:tcPr>
            <w:tcW w:w="1911" w:type="dxa"/>
          </w:tcPr>
          <w:p w:rsidR="00F82477" w:rsidRPr="000530C6" w:rsidRDefault="00F82477" w:rsidP="000530C6">
            <w:pPr>
              <w:rPr>
                <w:sz w:val="32"/>
              </w:rPr>
            </w:pPr>
          </w:p>
        </w:tc>
        <w:tc>
          <w:tcPr>
            <w:tcW w:w="1927" w:type="dxa"/>
          </w:tcPr>
          <w:p w:rsidR="00F82477" w:rsidRPr="000530C6" w:rsidRDefault="00F82477" w:rsidP="000530C6">
            <w:pPr>
              <w:rPr>
                <w:sz w:val="32"/>
              </w:rPr>
            </w:pPr>
          </w:p>
        </w:tc>
        <w:tc>
          <w:tcPr>
            <w:tcW w:w="1862" w:type="dxa"/>
          </w:tcPr>
          <w:p w:rsidR="00F82477" w:rsidRPr="000530C6" w:rsidRDefault="00F82477" w:rsidP="000530C6">
            <w:pPr>
              <w:rPr>
                <w:sz w:val="32"/>
              </w:rPr>
            </w:pPr>
          </w:p>
        </w:tc>
        <w:tc>
          <w:tcPr>
            <w:tcW w:w="1905" w:type="dxa"/>
          </w:tcPr>
          <w:p w:rsidR="00F82477" w:rsidRPr="000530C6" w:rsidRDefault="00F82477" w:rsidP="000530C6">
            <w:pPr>
              <w:rPr>
                <w:sz w:val="32"/>
              </w:rPr>
            </w:pPr>
          </w:p>
        </w:tc>
        <w:tc>
          <w:tcPr>
            <w:tcW w:w="1871" w:type="dxa"/>
          </w:tcPr>
          <w:p w:rsidR="00F82477" w:rsidRPr="000530C6" w:rsidRDefault="00F82477" w:rsidP="000530C6">
            <w:pPr>
              <w:rPr>
                <w:sz w:val="32"/>
              </w:rPr>
            </w:pPr>
          </w:p>
        </w:tc>
      </w:tr>
      <w:tr w:rsidR="00F82477" w:rsidRPr="000530C6">
        <w:tc>
          <w:tcPr>
            <w:tcW w:w="1852" w:type="dxa"/>
          </w:tcPr>
          <w:p w:rsidR="00F82477" w:rsidRPr="000530C6" w:rsidRDefault="00F82477" w:rsidP="000530C6">
            <w:pPr>
              <w:rPr>
                <w:sz w:val="32"/>
              </w:rPr>
            </w:pPr>
          </w:p>
        </w:tc>
        <w:tc>
          <w:tcPr>
            <w:tcW w:w="1848" w:type="dxa"/>
          </w:tcPr>
          <w:p w:rsidR="00F82477" w:rsidRPr="000530C6" w:rsidRDefault="00F82477" w:rsidP="000530C6">
            <w:pPr>
              <w:rPr>
                <w:sz w:val="32"/>
              </w:rPr>
            </w:pPr>
          </w:p>
        </w:tc>
        <w:tc>
          <w:tcPr>
            <w:tcW w:w="1911" w:type="dxa"/>
          </w:tcPr>
          <w:p w:rsidR="00F82477" w:rsidRPr="000530C6" w:rsidRDefault="00F82477" w:rsidP="000530C6">
            <w:pPr>
              <w:rPr>
                <w:sz w:val="32"/>
              </w:rPr>
            </w:pPr>
          </w:p>
        </w:tc>
        <w:tc>
          <w:tcPr>
            <w:tcW w:w="1927" w:type="dxa"/>
          </w:tcPr>
          <w:p w:rsidR="00F82477" w:rsidRPr="000530C6" w:rsidRDefault="00F82477" w:rsidP="000530C6">
            <w:pPr>
              <w:rPr>
                <w:sz w:val="32"/>
              </w:rPr>
            </w:pPr>
          </w:p>
        </w:tc>
        <w:tc>
          <w:tcPr>
            <w:tcW w:w="1862" w:type="dxa"/>
          </w:tcPr>
          <w:p w:rsidR="00F82477" w:rsidRPr="000530C6" w:rsidRDefault="00F82477" w:rsidP="000530C6">
            <w:pPr>
              <w:rPr>
                <w:sz w:val="32"/>
              </w:rPr>
            </w:pPr>
          </w:p>
        </w:tc>
        <w:tc>
          <w:tcPr>
            <w:tcW w:w="1905" w:type="dxa"/>
          </w:tcPr>
          <w:p w:rsidR="00F82477" w:rsidRPr="000530C6" w:rsidRDefault="00F82477" w:rsidP="000530C6">
            <w:pPr>
              <w:rPr>
                <w:sz w:val="32"/>
              </w:rPr>
            </w:pPr>
          </w:p>
        </w:tc>
        <w:tc>
          <w:tcPr>
            <w:tcW w:w="1871" w:type="dxa"/>
          </w:tcPr>
          <w:p w:rsidR="00F82477" w:rsidRPr="000530C6" w:rsidRDefault="00F82477" w:rsidP="000530C6">
            <w:pPr>
              <w:rPr>
                <w:sz w:val="32"/>
              </w:rPr>
            </w:pPr>
          </w:p>
        </w:tc>
      </w:tr>
      <w:tr w:rsidR="00F82477" w:rsidRPr="000530C6">
        <w:tc>
          <w:tcPr>
            <w:tcW w:w="1852" w:type="dxa"/>
          </w:tcPr>
          <w:p w:rsidR="00F82477" w:rsidRPr="000530C6" w:rsidRDefault="00F82477" w:rsidP="000530C6">
            <w:pPr>
              <w:rPr>
                <w:sz w:val="32"/>
              </w:rPr>
            </w:pPr>
          </w:p>
        </w:tc>
        <w:tc>
          <w:tcPr>
            <w:tcW w:w="1848" w:type="dxa"/>
          </w:tcPr>
          <w:p w:rsidR="00F82477" w:rsidRPr="000530C6" w:rsidRDefault="00F82477" w:rsidP="000530C6">
            <w:pPr>
              <w:rPr>
                <w:sz w:val="32"/>
              </w:rPr>
            </w:pPr>
          </w:p>
        </w:tc>
        <w:tc>
          <w:tcPr>
            <w:tcW w:w="1911" w:type="dxa"/>
          </w:tcPr>
          <w:p w:rsidR="00F82477" w:rsidRPr="000530C6" w:rsidRDefault="00F82477" w:rsidP="000530C6">
            <w:pPr>
              <w:rPr>
                <w:sz w:val="32"/>
              </w:rPr>
            </w:pPr>
          </w:p>
        </w:tc>
        <w:tc>
          <w:tcPr>
            <w:tcW w:w="1927" w:type="dxa"/>
          </w:tcPr>
          <w:p w:rsidR="00F82477" w:rsidRPr="000530C6" w:rsidRDefault="00F82477" w:rsidP="000530C6">
            <w:pPr>
              <w:rPr>
                <w:sz w:val="32"/>
              </w:rPr>
            </w:pPr>
          </w:p>
        </w:tc>
        <w:tc>
          <w:tcPr>
            <w:tcW w:w="1862" w:type="dxa"/>
          </w:tcPr>
          <w:p w:rsidR="00F82477" w:rsidRPr="000530C6" w:rsidRDefault="00F82477" w:rsidP="000530C6">
            <w:pPr>
              <w:rPr>
                <w:sz w:val="32"/>
              </w:rPr>
            </w:pPr>
          </w:p>
        </w:tc>
        <w:tc>
          <w:tcPr>
            <w:tcW w:w="1905" w:type="dxa"/>
          </w:tcPr>
          <w:p w:rsidR="00F82477" w:rsidRPr="000530C6" w:rsidRDefault="00F82477" w:rsidP="000530C6">
            <w:pPr>
              <w:rPr>
                <w:sz w:val="32"/>
              </w:rPr>
            </w:pPr>
          </w:p>
        </w:tc>
        <w:tc>
          <w:tcPr>
            <w:tcW w:w="1871" w:type="dxa"/>
          </w:tcPr>
          <w:p w:rsidR="00F82477" w:rsidRPr="000530C6" w:rsidRDefault="00F82477" w:rsidP="000530C6">
            <w:pPr>
              <w:rPr>
                <w:sz w:val="32"/>
              </w:rPr>
            </w:pPr>
          </w:p>
        </w:tc>
      </w:tr>
    </w:tbl>
    <w:p w:rsidR="00D92197" w:rsidRPr="000530C6" w:rsidRDefault="00D92197">
      <w:pPr>
        <w:rPr>
          <w:sz w:val="32"/>
        </w:rPr>
      </w:pPr>
    </w:p>
    <w:p w:rsidR="00F82477" w:rsidRPr="000530C6" w:rsidRDefault="00F82477">
      <w:pPr>
        <w:rPr>
          <w:sz w:val="32"/>
        </w:rPr>
      </w:pPr>
    </w:p>
    <w:p w:rsidR="000530C6" w:rsidRPr="00F82477" w:rsidRDefault="00F82477">
      <w:pPr>
        <w:rPr>
          <w:sz w:val="40"/>
        </w:rPr>
      </w:pPr>
      <w:r>
        <w:rPr>
          <w:sz w:val="40"/>
        </w:rPr>
        <w:t xml:space="preserve">What will be your two primary redeliver methods? </w:t>
      </w:r>
    </w:p>
    <w:sectPr w:rsidR="000530C6" w:rsidRPr="00F82477" w:rsidSect="00F82477">
      <w:pgSz w:w="15840" w:h="12240" w:orient="landscape"/>
      <w:pgMar w:top="1800" w:right="1440" w:bottom="18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halkboard">
    <w:altName w:val="Kristen IT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92197"/>
    <w:rsid w:val="00013654"/>
    <w:rsid w:val="000530C6"/>
    <w:rsid w:val="00196D9E"/>
    <w:rsid w:val="006779F8"/>
    <w:rsid w:val="00B5634F"/>
    <w:rsid w:val="00D92197"/>
    <w:rsid w:val="00F8247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E1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21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D92197"/>
    <w:rPr>
      <w:rFonts w:ascii="Lucida Grande" w:hAnsi="Lucida Grande"/>
      <w:sz w:val="18"/>
      <w:szCs w:val="18"/>
    </w:rPr>
  </w:style>
  <w:style w:type="character" w:customStyle="1" w:styleId="BalloonTextChar">
    <w:name w:val="Balloon Text Char"/>
    <w:basedOn w:val="DefaultParagraphFont"/>
    <w:link w:val="BalloonText"/>
    <w:rsid w:val="00D92197"/>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Words>
  <Characters>160</Characters>
  <Application>Microsoft Office Word</Application>
  <DocSecurity>0</DocSecurity>
  <Lines>1</Lines>
  <Paragraphs>1</Paragraphs>
  <ScaleCrop>false</ScaleCrop>
  <Company>Calcasieu Parish School Board</Company>
  <LinksUpToDate>false</LinksUpToDate>
  <CharactersWithSpaces>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Kacie Pugh</dc:creator>
  <cp:keywords/>
  <cp:lastModifiedBy>Kacie Pugh</cp:lastModifiedBy>
  <cp:revision>5</cp:revision>
  <dcterms:created xsi:type="dcterms:W3CDTF">2014-05-07T02:11:00Z</dcterms:created>
  <dcterms:modified xsi:type="dcterms:W3CDTF">2014-05-23T13:06:00Z</dcterms:modified>
</cp:coreProperties>
</file>